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Chars="-337" w:hanging="708" w:hangingChars="253"/>
        <w:jc w:val="left"/>
        <w:rPr>
          <w:rFonts w:hint="eastAsia" w:ascii="黑体" w:hAnsi="黑体" w:eastAsia="黑体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仿宋_GB2312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440" w:lineRule="exact"/>
        <w:jc w:val="center"/>
        <w:rPr>
          <w:rFonts w:ascii="方正小标宋简体" w:hAnsi="宋体" w:eastAsia="方正小标宋简体" w:cs="仿宋_GB2312"/>
          <w:b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 w:cs="仿宋_GB2312"/>
          <w:b/>
          <w:bCs/>
          <w:color w:val="000000"/>
          <w:sz w:val="32"/>
          <w:szCs w:val="32"/>
        </w:rPr>
        <w:t>通识选修课程</w:t>
      </w:r>
      <w:r>
        <w:rPr>
          <w:rFonts w:hint="eastAsia" w:ascii="方正小标宋简体" w:hAnsi="宋体" w:eastAsia="方正小标宋简体" w:cs="仿宋_GB2312"/>
          <w:b/>
          <w:bCs/>
          <w:color w:val="000000"/>
          <w:sz w:val="32"/>
          <w:szCs w:val="32"/>
        </w:rPr>
        <w:t>新开课申报表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46"/>
        <w:gridCol w:w="1559"/>
        <w:gridCol w:w="2841"/>
        <w:gridCol w:w="170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13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课程基本信息</w:t>
            </w:r>
          </w:p>
        </w:tc>
        <w:tc>
          <w:tcPr>
            <w:tcW w:w="8510" w:type="dxa"/>
            <w:gridSpan w:val="4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拟开设通识选修课程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课程学分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课程学时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开设学期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秋季学期□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春季学期□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每学期□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开课部门</w:t>
            </w:r>
            <w:r>
              <w:rPr>
                <w:rStyle w:val="12"/>
                <w:rFonts w:ascii="仿宋" w:hAnsi="仿宋" w:eastAsia="仿宋" w:cs="宋体"/>
                <w:b/>
                <w:color w:val="000000"/>
                <w:sz w:val="28"/>
                <w:szCs w:val="28"/>
              </w:rPr>
              <w:footnoteReference w:id="0"/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课程团队</w:t>
            </w:r>
            <w:r>
              <w:rPr>
                <w:rStyle w:val="12"/>
                <w:rFonts w:ascii="仿宋" w:hAnsi="仿宋" w:eastAsia="仿宋" w:cs="宋体"/>
                <w:b/>
                <w:color w:val="000000"/>
                <w:sz w:val="28"/>
                <w:szCs w:val="28"/>
              </w:rPr>
              <w:footnoteReference w:id="1"/>
            </w: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课程负责人</w:t>
            </w:r>
          </w:p>
        </w:tc>
        <w:tc>
          <w:tcPr>
            <w:tcW w:w="1559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 称</w:t>
            </w:r>
          </w:p>
        </w:tc>
        <w:tc>
          <w:tcPr>
            <w:tcW w:w="284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近三年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开设课程</w:t>
            </w:r>
          </w:p>
        </w:tc>
        <w:tc>
          <w:tcPr>
            <w:tcW w:w="6951" w:type="dxa"/>
            <w:gridSpan w:val="3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(包括但不限于公共选修课)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其他成员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exact"/>
          <w:jc w:val="center"/>
        </w:trPr>
        <w:tc>
          <w:tcPr>
            <w:tcW w:w="2972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拟开设通识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选修课程类别</w:t>
            </w:r>
            <w:r>
              <w:rPr>
                <w:rStyle w:val="12"/>
                <w:rFonts w:ascii="仿宋" w:hAnsi="仿宋" w:eastAsia="仿宋" w:cs="宋体"/>
                <w:b/>
                <w:color w:val="000000"/>
                <w:sz w:val="28"/>
                <w:szCs w:val="28"/>
              </w:rPr>
              <w:footnoteReference w:id="2"/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0"/>
              </w:rPr>
              <w:t>(单选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0"/>
              </w:rPr>
              <w:t>)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核心价值□        人文底蕴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科学素养□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社会责任□        国际视野□        终身学习□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艺术审美□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课程简介</w:t>
            </w:r>
          </w:p>
        </w:tc>
        <w:tc>
          <w:tcPr>
            <w:tcW w:w="8510" w:type="dxa"/>
            <w:gridSpan w:val="4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请简单介绍该门课程学习目标、学习内容及特色、预期收获，以吸引学生参与课程学习。</w:t>
            </w:r>
            <w: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  <w:t>（300-500字）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通识素养培养导向</w:t>
            </w:r>
          </w:p>
        </w:tc>
        <w:tc>
          <w:tcPr>
            <w:tcW w:w="8510" w:type="dxa"/>
            <w:gridSpan w:val="4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  <w:t>本课程旨在提升学生哪些方面的综合素养？（可从价值观、知识、能力、技能、情感能力方面描述）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开设依据或理由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教材讲义使用情况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开课所需场地设施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申请人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ind w:right="4439" w:rightChars="2114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4439" w:rightChars="2114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</w:t>
            </w:r>
          </w:p>
          <w:p>
            <w:pPr>
              <w:adjustRightInd w:val="0"/>
              <w:snapToGrid w:val="0"/>
              <w:spacing w:line="440" w:lineRule="exact"/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开课部门推荐意见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（评价要素包括但不限于以下方面：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1.课程教学大纲或实验教学大纲、教材教案、讲稿讲义等准备情况；</w:t>
            </w:r>
          </w:p>
          <w:p>
            <w:pPr>
              <w:widowControl/>
              <w:ind w:right="-99" w:rightChars="-47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2.课程负责人对开新课重点难点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试讲</w:t>
            </w:r>
            <w:r>
              <w:rPr>
                <w:rFonts w:hint="eastAsia" w:ascii="仿宋" w:hAnsi="仿宋" w:eastAsia="仿宋"/>
                <w:sz w:val="24"/>
              </w:rPr>
              <w:t>及整体内容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说课</w:t>
            </w:r>
            <w:r>
              <w:rPr>
                <w:rFonts w:hint="eastAsia" w:ascii="仿宋" w:hAnsi="仿宋" w:eastAsia="仿宋"/>
                <w:sz w:val="24"/>
              </w:rPr>
              <w:t>情况；</w:t>
            </w:r>
          </w:p>
          <w:p>
            <w:pPr>
              <w:adjustRightInd w:val="0"/>
              <w:snapToGrid w:val="0"/>
              <w:ind w:right="-99" w:rightChars="-4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3.开课部门对新开课的质量保障措施、课程管理及配套支持措施；……）</w:t>
            </w:r>
          </w:p>
          <w:p>
            <w:pPr>
              <w:adjustRightInd w:val="0"/>
              <w:snapToGrid w:val="0"/>
              <w:ind w:right="-99" w:rightChars="-47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4439" w:rightChars="2114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</w:t>
            </w:r>
          </w:p>
          <w:p>
            <w:pPr>
              <w:wordWrap w:val="0"/>
              <w:adjustRightInd w:val="0"/>
              <w:snapToGrid w:val="0"/>
              <w:spacing w:line="440" w:lineRule="exact"/>
              <w:ind w:right="-94" w:rightChars="-45" w:firstLine="2448" w:firstLineChars="10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单位盖章：</w:t>
            </w:r>
          </w:p>
          <w:p>
            <w:pPr>
              <w:adjustRightInd w:val="0"/>
              <w:snapToGrid w:val="0"/>
              <w:spacing w:line="44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教务处</w:t>
            </w:r>
          </w:p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ind w:right="4439" w:rightChars="2114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4439" w:rightChars="2114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wordWrap w:val="0"/>
              <w:adjustRightInd w:val="0"/>
              <w:snapToGrid w:val="0"/>
              <w:spacing w:line="440" w:lineRule="exact"/>
              <w:ind w:right="-94" w:rightChars="-45" w:firstLine="2448" w:firstLineChars="10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单位盖章：</w:t>
            </w:r>
          </w:p>
          <w:p>
            <w:pPr>
              <w:ind w:firstLine="600" w:firstLineChars="2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20" w:lineRule="exact"/>
        <w:jc w:val="center"/>
        <w:rPr>
          <w:rFonts w:ascii="仿宋_GB2312" w:hAnsi="宋体" w:eastAsia="仿宋_GB2312" w:cs="宋体"/>
          <w:color w:val="000000"/>
          <w:sz w:val="28"/>
          <w:szCs w:val="28"/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</w:pPr>
      <w:r>
        <w:rPr>
          <w:rStyle w:val="12"/>
        </w:rPr>
        <w:footnoteRef/>
      </w:r>
      <w:r>
        <w:rPr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开课部门为学院层级教学单位，非教研室单位。</w:t>
      </w:r>
    </w:p>
  </w:footnote>
  <w:footnote w:id="1">
    <w:p>
      <w:pPr>
        <w:pStyle w:val="6"/>
      </w:pPr>
      <w:r>
        <w:rPr>
          <w:rStyle w:val="12"/>
        </w:rPr>
        <w:footnoteRef/>
      </w:r>
      <w:r>
        <w:t xml:space="preserve"> </w:t>
      </w:r>
      <w:r>
        <w:rPr>
          <w:rFonts w:hint="eastAsia" w:ascii="仿宋" w:hAnsi="仿宋" w:eastAsia="仿宋"/>
          <w:sz w:val="24"/>
        </w:rPr>
        <w:t>课程团队须为在职教师。</w:t>
      </w:r>
    </w:p>
  </w:footnote>
  <w:footnote w:id="2">
    <w:p>
      <w:pPr>
        <w:pStyle w:val="6"/>
        <w:jc w:val="both"/>
      </w:pPr>
      <w:r>
        <w:rPr>
          <w:rStyle w:val="12"/>
        </w:rPr>
        <w:footnoteRef/>
      </w:r>
      <w:r>
        <w:rPr>
          <w:rFonts w:hint="eastAsia"/>
        </w:rPr>
        <w:t xml:space="preserve"> ①</w:t>
      </w:r>
      <w:r>
        <w:rPr>
          <w:rFonts w:hint="eastAsia" w:ascii="仿宋" w:hAnsi="仿宋" w:eastAsia="仿宋" w:cs="仿宋"/>
          <w:sz w:val="24"/>
        </w:rPr>
        <w:t>核心价值模块主要涉及马克思主义、中国特色社会主义等相关领域课程；②人文底蕴模块主要涉及文学、历史学、哲学等相关领域课程；③科学素养模块主要涉及理学、工学、医学相关领域和科学研究方法类;④社会责任模块主要涉及法学、社会学、经济学、管理学、教育学相关领域课程；⑤国际视野模块主要涉及外国语言类、世界历史与文化类、跨文化交流类课程；⑥终身学习模块主要涉及写作类、信息技术类、运动项目技术类、运动健康指导类、创新创业类、劳动教育类课程；⑦艺术审美模块主要涉及艺术素养类、审美教育类课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C3"/>
    <w:rsid w:val="00005186"/>
    <w:rsid w:val="000175E9"/>
    <w:rsid w:val="00021E51"/>
    <w:rsid w:val="00021FF9"/>
    <w:rsid w:val="00031598"/>
    <w:rsid w:val="00040A92"/>
    <w:rsid w:val="000662AC"/>
    <w:rsid w:val="00071DCF"/>
    <w:rsid w:val="000B51A6"/>
    <w:rsid w:val="000B592A"/>
    <w:rsid w:val="000B6169"/>
    <w:rsid w:val="000D0A00"/>
    <w:rsid w:val="000D14E6"/>
    <w:rsid w:val="000E05FC"/>
    <w:rsid w:val="000E5C89"/>
    <w:rsid w:val="00107742"/>
    <w:rsid w:val="001165CE"/>
    <w:rsid w:val="00123B2D"/>
    <w:rsid w:val="0012556E"/>
    <w:rsid w:val="00131178"/>
    <w:rsid w:val="00143495"/>
    <w:rsid w:val="0014394C"/>
    <w:rsid w:val="00155684"/>
    <w:rsid w:val="00161277"/>
    <w:rsid w:val="00161880"/>
    <w:rsid w:val="00162945"/>
    <w:rsid w:val="00165DD9"/>
    <w:rsid w:val="00172911"/>
    <w:rsid w:val="00174544"/>
    <w:rsid w:val="00180D34"/>
    <w:rsid w:val="00186FF3"/>
    <w:rsid w:val="001B75CB"/>
    <w:rsid w:val="001C23FB"/>
    <w:rsid w:val="001C682D"/>
    <w:rsid w:val="001D6691"/>
    <w:rsid w:val="001E3584"/>
    <w:rsid w:val="001E76A9"/>
    <w:rsid w:val="001F3490"/>
    <w:rsid w:val="0020234E"/>
    <w:rsid w:val="00205A98"/>
    <w:rsid w:val="00215EE4"/>
    <w:rsid w:val="002226EF"/>
    <w:rsid w:val="002308DE"/>
    <w:rsid w:val="00240C7B"/>
    <w:rsid w:val="002457BF"/>
    <w:rsid w:val="002748DC"/>
    <w:rsid w:val="002772AC"/>
    <w:rsid w:val="00281485"/>
    <w:rsid w:val="00282A39"/>
    <w:rsid w:val="002860F8"/>
    <w:rsid w:val="00293696"/>
    <w:rsid w:val="002C6588"/>
    <w:rsid w:val="002D0396"/>
    <w:rsid w:val="002D0538"/>
    <w:rsid w:val="002F5DC3"/>
    <w:rsid w:val="00334C69"/>
    <w:rsid w:val="00335095"/>
    <w:rsid w:val="00335A58"/>
    <w:rsid w:val="00343120"/>
    <w:rsid w:val="00352BE1"/>
    <w:rsid w:val="003604F2"/>
    <w:rsid w:val="003650AE"/>
    <w:rsid w:val="00366523"/>
    <w:rsid w:val="003805CD"/>
    <w:rsid w:val="003A56DD"/>
    <w:rsid w:val="003B1E19"/>
    <w:rsid w:val="003C55F3"/>
    <w:rsid w:val="003C6526"/>
    <w:rsid w:val="003C7D62"/>
    <w:rsid w:val="003D6EA8"/>
    <w:rsid w:val="003F0D31"/>
    <w:rsid w:val="00402EE1"/>
    <w:rsid w:val="004041C2"/>
    <w:rsid w:val="00404D0E"/>
    <w:rsid w:val="00405ABC"/>
    <w:rsid w:val="00407B4E"/>
    <w:rsid w:val="004161D8"/>
    <w:rsid w:val="0043224E"/>
    <w:rsid w:val="0043300D"/>
    <w:rsid w:val="00435925"/>
    <w:rsid w:val="00437BE5"/>
    <w:rsid w:val="0046288A"/>
    <w:rsid w:val="00470375"/>
    <w:rsid w:val="004937DD"/>
    <w:rsid w:val="004A5BB3"/>
    <w:rsid w:val="004B6E0B"/>
    <w:rsid w:val="004B6F81"/>
    <w:rsid w:val="004C62BC"/>
    <w:rsid w:val="004D592F"/>
    <w:rsid w:val="004D69DF"/>
    <w:rsid w:val="005029EE"/>
    <w:rsid w:val="0050565B"/>
    <w:rsid w:val="00512DD6"/>
    <w:rsid w:val="00516941"/>
    <w:rsid w:val="0052313C"/>
    <w:rsid w:val="005250FD"/>
    <w:rsid w:val="00550328"/>
    <w:rsid w:val="00551BA2"/>
    <w:rsid w:val="00552D51"/>
    <w:rsid w:val="00553064"/>
    <w:rsid w:val="005C3334"/>
    <w:rsid w:val="005D0CCB"/>
    <w:rsid w:val="005D2D4A"/>
    <w:rsid w:val="005D41F7"/>
    <w:rsid w:val="005E626A"/>
    <w:rsid w:val="0060219C"/>
    <w:rsid w:val="00602AAC"/>
    <w:rsid w:val="0061390A"/>
    <w:rsid w:val="0062748C"/>
    <w:rsid w:val="00632260"/>
    <w:rsid w:val="006446B3"/>
    <w:rsid w:val="00661EDE"/>
    <w:rsid w:val="00662D1E"/>
    <w:rsid w:val="0066640A"/>
    <w:rsid w:val="00675A8B"/>
    <w:rsid w:val="006910A7"/>
    <w:rsid w:val="00691B59"/>
    <w:rsid w:val="006A22C3"/>
    <w:rsid w:val="006B580A"/>
    <w:rsid w:val="006C7E80"/>
    <w:rsid w:val="006D1FFA"/>
    <w:rsid w:val="006D7951"/>
    <w:rsid w:val="006E63DA"/>
    <w:rsid w:val="006F1EE5"/>
    <w:rsid w:val="007066E0"/>
    <w:rsid w:val="00731241"/>
    <w:rsid w:val="0073696E"/>
    <w:rsid w:val="007442FB"/>
    <w:rsid w:val="00766185"/>
    <w:rsid w:val="007B19C4"/>
    <w:rsid w:val="007B6D16"/>
    <w:rsid w:val="007D03C2"/>
    <w:rsid w:val="007D3DDF"/>
    <w:rsid w:val="007F1EDE"/>
    <w:rsid w:val="007F4DC7"/>
    <w:rsid w:val="008067AC"/>
    <w:rsid w:val="00813645"/>
    <w:rsid w:val="00814709"/>
    <w:rsid w:val="00814D6A"/>
    <w:rsid w:val="00825B1D"/>
    <w:rsid w:val="00831521"/>
    <w:rsid w:val="00841790"/>
    <w:rsid w:val="00841C1C"/>
    <w:rsid w:val="00852C68"/>
    <w:rsid w:val="0085303D"/>
    <w:rsid w:val="00864729"/>
    <w:rsid w:val="00866B7D"/>
    <w:rsid w:val="0087291C"/>
    <w:rsid w:val="008936EC"/>
    <w:rsid w:val="008B775A"/>
    <w:rsid w:val="008B7FDA"/>
    <w:rsid w:val="008C6948"/>
    <w:rsid w:val="008D7AAA"/>
    <w:rsid w:val="008E70BF"/>
    <w:rsid w:val="009105D0"/>
    <w:rsid w:val="0091309F"/>
    <w:rsid w:val="009324A2"/>
    <w:rsid w:val="009359FD"/>
    <w:rsid w:val="00941394"/>
    <w:rsid w:val="00963A82"/>
    <w:rsid w:val="009815A7"/>
    <w:rsid w:val="009855B5"/>
    <w:rsid w:val="00990162"/>
    <w:rsid w:val="00994370"/>
    <w:rsid w:val="009A0563"/>
    <w:rsid w:val="009A7A8E"/>
    <w:rsid w:val="009B7D3B"/>
    <w:rsid w:val="009C0A36"/>
    <w:rsid w:val="009C1D80"/>
    <w:rsid w:val="009C24D9"/>
    <w:rsid w:val="009C38BF"/>
    <w:rsid w:val="00A016E6"/>
    <w:rsid w:val="00A12172"/>
    <w:rsid w:val="00A34115"/>
    <w:rsid w:val="00A54AE3"/>
    <w:rsid w:val="00A77249"/>
    <w:rsid w:val="00A81144"/>
    <w:rsid w:val="00A84A22"/>
    <w:rsid w:val="00A86038"/>
    <w:rsid w:val="00AB3512"/>
    <w:rsid w:val="00AB4FB8"/>
    <w:rsid w:val="00AC04E0"/>
    <w:rsid w:val="00AC7A99"/>
    <w:rsid w:val="00AE0167"/>
    <w:rsid w:val="00AE12DD"/>
    <w:rsid w:val="00AE39F1"/>
    <w:rsid w:val="00AE456E"/>
    <w:rsid w:val="00AE69FE"/>
    <w:rsid w:val="00B02B34"/>
    <w:rsid w:val="00B15461"/>
    <w:rsid w:val="00B2700E"/>
    <w:rsid w:val="00B315FB"/>
    <w:rsid w:val="00B41819"/>
    <w:rsid w:val="00B51926"/>
    <w:rsid w:val="00B66AA5"/>
    <w:rsid w:val="00B82290"/>
    <w:rsid w:val="00B848EC"/>
    <w:rsid w:val="00B94F33"/>
    <w:rsid w:val="00B96163"/>
    <w:rsid w:val="00B96902"/>
    <w:rsid w:val="00BB42A1"/>
    <w:rsid w:val="00BC0661"/>
    <w:rsid w:val="00BD6F73"/>
    <w:rsid w:val="00BE60CD"/>
    <w:rsid w:val="00BF0FA1"/>
    <w:rsid w:val="00BF2B62"/>
    <w:rsid w:val="00BF5E7E"/>
    <w:rsid w:val="00C0528F"/>
    <w:rsid w:val="00C2715F"/>
    <w:rsid w:val="00C43FC8"/>
    <w:rsid w:val="00C50D6E"/>
    <w:rsid w:val="00C60796"/>
    <w:rsid w:val="00C6461B"/>
    <w:rsid w:val="00C80442"/>
    <w:rsid w:val="00CA5E85"/>
    <w:rsid w:val="00CC3CE3"/>
    <w:rsid w:val="00D01631"/>
    <w:rsid w:val="00D02375"/>
    <w:rsid w:val="00D03227"/>
    <w:rsid w:val="00D226C3"/>
    <w:rsid w:val="00D4443C"/>
    <w:rsid w:val="00D45E9B"/>
    <w:rsid w:val="00D46386"/>
    <w:rsid w:val="00D470B3"/>
    <w:rsid w:val="00D53774"/>
    <w:rsid w:val="00D8510E"/>
    <w:rsid w:val="00DC51A3"/>
    <w:rsid w:val="00DD2BC6"/>
    <w:rsid w:val="00DE3676"/>
    <w:rsid w:val="00DF4068"/>
    <w:rsid w:val="00DF6FDA"/>
    <w:rsid w:val="00E01F58"/>
    <w:rsid w:val="00E078A5"/>
    <w:rsid w:val="00E1057E"/>
    <w:rsid w:val="00E22255"/>
    <w:rsid w:val="00E45782"/>
    <w:rsid w:val="00E574C1"/>
    <w:rsid w:val="00E657FF"/>
    <w:rsid w:val="00E74F3F"/>
    <w:rsid w:val="00E7618E"/>
    <w:rsid w:val="00E8291D"/>
    <w:rsid w:val="00E84116"/>
    <w:rsid w:val="00E9672B"/>
    <w:rsid w:val="00EB074C"/>
    <w:rsid w:val="00EB1D78"/>
    <w:rsid w:val="00EC05F2"/>
    <w:rsid w:val="00EC109B"/>
    <w:rsid w:val="00EC7E85"/>
    <w:rsid w:val="00EE391E"/>
    <w:rsid w:val="00EF1149"/>
    <w:rsid w:val="00EF4A96"/>
    <w:rsid w:val="00F02FC4"/>
    <w:rsid w:val="00F1237D"/>
    <w:rsid w:val="00F1301B"/>
    <w:rsid w:val="00F32EF4"/>
    <w:rsid w:val="00F40604"/>
    <w:rsid w:val="00F747EA"/>
    <w:rsid w:val="00F77B31"/>
    <w:rsid w:val="00F84BDA"/>
    <w:rsid w:val="00F92FDD"/>
    <w:rsid w:val="00F95189"/>
    <w:rsid w:val="00F95561"/>
    <w:rsid w:val="00F96BA3"/>
    <w:rsid w:val="00F96D97"/>
    <w:rsid w:val="00FA5DC2"/>
    <w:rsid w:val="00FA6869"/>
    <w:rsid w:val="00FB685A"/>
    <w:rsid w:val="00FC2C62"/>
    <w:rsid w:val="00FD29A5"/>
    <w:rsid w:val="00FE30DF"/>
    <w:rsid w:val="00FF0570"/>
    <w:rsid w:val="00FF6317"/>
    <w:rsid w:val="14047482"/>
    <w:rsid w:val="20F93776"/>
    <w:rsid w:val="316429AC"/>
    <w:rsid w:val="485A4B85"/>
    <w:rsid w:val="5D8C6522"/>
    <w:rsid w:val="627D7353"/>
    <w:rsid w:val="6CEE6CDE"/>
    <w:rsid w:val="7CB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5">
    <w:name w:val="脚注文本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uiPriority w:val="0"/>
    <w:rPr>
      <w:b/>
      <w:bCs/>
      <w:kern w:val="2"/>
      <w:sz w:val="21"/>
      <w:szCs w:val="24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05E27D-1D24-8443-AD67-DB832293F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100</Words>
  <Characters>576</Characters>
  <Lines>4</Lines>
  <Paragraphs>1</Paragraphs>
  <TotalTime>61</TotalTime>
  <ScaleCrop>false</ScaleCrop>
  <LinksUpToDate>false</LinksUpToDate>
  <CharactersWithSpaces>675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2020-05-22T03:02:00Z</dcterms:created>
  <dc:creator>user</dc:creator>
  <cp:lastModifiedBy>Administrator</cp:lastModifiedBy>
  <cp:lastPrinted>2019-03-29T09:56:00Z</cp:lastPrinted>
  <dcterms:modified xsi:type="dcterms:W3CDTF">2020-11-10T08:10:56Z</dcterms:modified>
  <dc:title>《                    》教学大纲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